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01B7" w14:textId="77777777" w:rsidR="00647943" w:rsidRPr="00634A10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 w:rsidRPr="00634A10">
        <w:rPr>
          <w:rFonts w:ascii="Merriweather" w:eastAsia="Merriweather" w:hAnsi="Merriweather" w:cs="Merriweather"/>
          <w:b/>
          <w:sz w:val="24"/>
          <w:szCs w:val="24"/>
        </w:rPr>
        <w:t>TERMO DE COMPROMISSO</w:t>
      </w:r>
    </w:p>
    <w:p w14:paraId="43375555" w14:textId="77777777" w:rsidR="00634A10" w:rsidRPr="00634A10" w:rsidRDefault="00634A10" w:rsidP="00634A10">
      <w:pPr>
        <w:spacing w:line="276" w:lineRule="auto"/>
        <w:jc w:val="center"/>
        <w:rPr>
          <w:rFonts w:ascii="Merriweather" w:eastAsia="Merriweather" w:hAnsi="Merriweather" w:cs="Merriweather"/>
          <w:sz w:val="24"/>
          <w:szCs w:val="24"/>
        </w:rPr>
      </w:pPr>
      <w:r w:rsidRPr="00634A10">
        <w:rPr>
          <w:rFonts w:ascii="Merriweather" w:eastAsia="Merriweather" w:hAnsi="Merriweather" w:cs="Merriweather"/>
          <w:b/>
          <w:sz w:val="24"/>
          <w:szCs w:val="24"/>
        </w:rPr>
        <w:t>Programa de Excelência Acadêmica - PROEX</w:t>
      </w:r>
    </w:p>
    <w:p w14:paraId="7EB0BC1A" w14:textId="77777777" w:rsidR="00647943" w:rsidRDefault="00647943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5D2D2176" w14:textId="77777777" w:rsidR="00A96A38" w:rsidRDefault="00A96A38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27699AFD" w14:textId="0D474DB4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>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aluno (</w:t>
      </w:r>
      <w:r w:rsidR="006E2CDB"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a) devidamente matriculado (a) n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Universidade/Fundação/Instituto/Associação/Escola/Faculdade_____________________________________________________________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no Programa de Pós-Graduação ___________________________________ sob o número de matrícula ___________________, em nível de __________________, tenho ciência das obrigações inerentes à qualidade de beneficiário de bolsa, conforme regulamento vigente do </w:t>
      </w:r>
      <w:r w:rsidR="00634A10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Programa de Excelência Acadêmica – PROEX, anexo à Portaria </w:t>
      </w:r>
      <w:r w:rsidR="00634A10" w:rsidRPr="00660E1C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nº 034 de 30 de maio de 2006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, e da Portaria nº 133, de 10 de julho de 2023, e nesse sentido, COMPROMETO-ME a respeitar as seguintes cláusulas:</w:t>
      </w:r>
    </w:p>
    <w:p w14:paraId="196B9DB3" w14:textId="77777777" w:rsidR="00647943" w:rsidRPr="00771EDA" w:rsidRDefault="0064794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508DA1EF" w14:textId="77777777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I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dedicar-me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integralmente às atividades do Programa de Pós-Graduação; </w:t>
      </w:r>
    </w:p>
    <w:p w14:paraId="648A39B8" w14:textId="77777777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II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comprovar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desempenho acadêmico satisfatório, consoante às normas definidas pela instituição promotora do curso;</w:t>
      </w:r>
    </w:p>
    <w:p w14:paraId="25D53744" w14:textId="36847D4A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III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realizar estágio de docência de acordo com o estabelecido no art. </w:t>
      </w:r>
      <w:r w:rsidR="00634A10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22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do regulamento vigente;</w:t>
      </w:r>
    </w:p>
    <w:p w14:paraId="7FB5E2FF" w14:textId="64190ED1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VI</w:t>
      </w:r>
      <w:r w:rsidR="0037293D"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 xml:space="preserve"> </w:t>
      </w: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ser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classificado no processo seletivo especialmente instaurado pel</w:t>
      </w:r>
      <w:r w:rsidR="00634A10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o Programa de Pós-Graduação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em que realiza o curso;</w:t>
      </w:r>
    </w:p>
    <w:p w14:paraId="7FD252C9" w14:textId="77777777" w:rsidR="00647943" w:rsidRPr="005F356E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V</w:t>
      </w:r>
      <w:r w:rsidR="006E2CDB"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 xml:space="preserve"> 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– </w:t>
      </w:r>
      <w:proofErr w:type="gramStart"/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a</w:t>
      </w:r>
      <w:r w:rsidR="00262B2F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presentar</w:t>
      </w:r>
      <w:proofErr w:type="gramEnd"/>
      <w:r w:rsidR="00262B2F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Declaração de Acúmulo para informar eventuais, bolsas, vínculos empregatícios ou outros rendimentos e obter autorização da Instituição de Ensino Superior ou do Programa de Pós-Graduação, antes 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do início da vigência da bolsa;</w:t>
      </w:r>
    </w:p>
    <w:p w14:paraId="42BED67D" w14:textId="6B7C6219" w:rsidR="00647943" w:rsidRPr="005F356E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VI</w:t>
      </w:r>
      <w:r w:rsidR="00262B2F"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-</w:t>
      </w:r>
      <w:r w:rsidR="00262B2F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informar</w:t>
      </w:r>
      <w:proofErr w:type="gramEnd"/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à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coordenaç</w:t>
      </w:r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ão do Programa de Pós-Graduação, por meio de Declaração de Acúmulo, 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qualquer alteração referente </w:t>
      </w:r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a acúmulos de bolsas, vínculos empregatícios ou outros rendimentos, para fins de atualização das </w:t>
      </w:r>
      <w:r w:rsidR="00262B2F" w:rsidRPr="005F356E">
        <w:rPr>
          <w:rFonts w:ascii="Merriweather Light" w:eastAsia="Merriweather Light" w:hAnsi="Merriweather Light" w:cs="Merriweather Light"/>
          <w:i/>
          <w:color w:val="162937"/>
          <w:sz w:val="18"/>
          <w:szCs w:val="18"/>
        </w:rPr>
        <w:t>informações na plataforma de concessão e acompanhamento de bolsas</w:t>
      </w:r>
      <w:r w:rsidR="00AC075C" w:rsidRPr="005F356E">
        <w:rPr>
          <w:rFonts w:ascii="Merriweather Light" w:eastAsia="Merriweather Light" w:hAnsi="Merriweather Light" w:cs="Merriweather Light"/>
          <w:i/>
          <w:color w:val="162937"/>
          <w:sz w:val="18"/>
          <w:szCs w:val="18"/>
        </w:rPr>
        <w:t>;</w:t>
      </w:r>
    </w:p>
    <w:p w14:paraId="2E3761C9" w14:textId="77777777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202124"/>
          <w:sz w:val="18"/>
          <w:szCs w:val="18"/>
        </w:rPr>
        <w:t>VII –</w:t>
      </w:r>
      <w:r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 xml:space="preserve"> não acumular bolsa de mestrado e doutorado no País com outras bolsas, nacionais e internacionais, de mesmo nível, financiadas com recursos públicos federais;</w:t>
      </w:r>
    </w:p>
    <w:p w14:paraId="1DAF36D6" w14:textId="446CBFAA" w:rsidR="00647943" w:rsidRPr="005F356E" w:rsidRDefault="005F356E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202124"/>
          <w:sz w:val="18"/>
          <w:szCs w:val="18"/>
        </w:rPr>
        <w:t>VIII</w:t>
      </w:r>
      <w:r w:rsidR="00262B2F" w:rsidRPr="005F356E">
        <w:rPr>
          <w:rFonts w:ascii="Merriweather Light" w:eastAsia="Merriweather Light" w:hAnsi="Merriweather Light" w:cs="Merriweather Light"/>
          <w:b/>
          <w:i/>
          <w:color w:val="202124"/>
          <w:sz w:val="18"/>
          <w:szCs w:val="18"/>
        </w:rPr>
        <w:t xml:space="preserve"> –</w:t>
      </w:r>
      <w:r w:rsidR="00262B2F"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 xml:space="preserve"> citar a </w:t>
      </w:r>
      <w:bookmarkStart w:id="0" w:name="_Hlk146895395"/>
      <w:r w:rsidR="00FB3F28" w:rsidRPr="005F356E">
        <w:rPr>
          <w:rFonts w:ascii="Merriweather Light" w:eastAsia="Merriweather Light" w:hAnsi="Merriweather Light" w:cs="Merriweather Light"/>
          <w:i/>
          <w:iCs/>
          <w:color w:val="202124"/>
          <w:sz w:val="18"/>
          <w:szCs w:val="18"/>
        </w:rPr>
        <w:t>Coordenação de Aperfeiçoamento de Pessoal de Novel Superior - CAPES</w:t>
      </w:r>
      <w:r w:rsidR="00FB3F28"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 xml:space="preserve"> </w:t>
      </w:r>
      <w:bookmarkEnd w:id="0"/>
      <w:r w:rsidR="00262B2F"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>em trabalhos produzidos e publicados em qualquer mídia, que decorram de atividades financiadas, integral ou parcialmente, pela referida Fundação, conforme art. 1º da Portaria nº 206, de 4 de setembro de 2018;</w:t>
      </w:r>
    </w:p>
    <w:p w14:paraId="12BD52F9" w14:textId="1B01A97D" w:rsidR="00634A10" w:rsidRPr="005F356E" w:rsidRDefault="005F356E" w:rsidP="00634A10">
      <w:pPr>
        <w:rPr>
          <w:rFonts w:ascii="Merriweather Light" w:hAnsi="Merriweather Light"/>
          <w:i/>
          <w:iCs/>
          <w:color w:val="000000"/>
          <w:sz w:val="18"/>
          <w:szCs w:val="18"/>
        </w:rPr>
      </w:pPr>
      <w:r w:rsidRPr="005F356E">
        <w:rPr>
          <w:rFonts w:ascii="Merriweather Light" w:hAnsi="Merriweather Light"/>
          <w:b/>
          <w:bCs/>
          <w:i/>
          <w:iCs/>
          <w:sz w:val="18"/>
          <w:szCs w:val="18"/>
        </w:rPr>
        <w:t>I</w:t>
      </w:r>
      <w:r w:rsidR="00634A10" w:rsidRPr="005F356E">
        <w:rPr>
          <w:rFonts w:ascii="Merriweather Light" w:hAnsi="Merriweather Light"/>
          <w:b/>
          <w:bCs/>
          <w:i/>
          <w:iCs/>
          <w:sz w:val="18"/>
          <w:szCs w:val="18"/>
        </w:rPr>
        <w:t>X</w:t>
      </w:r>
      <w:r w:rsidR="00634A10" w:rsidRPr="005F356E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 xml:space="preserve"> –</w:t>
      </w:r>
      <w:r w:rsidR="00634A10" w:rsidRPr="005F356E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</w:t>
      </w:r>
      <w:proofErr w:type="gramStart"/>
      <w:r w:rsidR="00634A10" w:rsidRPr="005F356E">
        <w:rPr>
          <w:rFonts w:ascii="Merriweather Light" w:hAnsi="Merriweather Light"/>
          <w:i/>
          <w:iCs/>
          <w:color w:val="000000"/>
          <w:sz w:val="18"/>
          <w:szCs w:val="18"/>
        </w:rPr>
        <w:t>quando</w:t>
      </w:r>
      <w:proofErr w:type="gramEnd"/>
      <w:r w:rsidR="00634A10" w:rsidRPr="005F356E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beneficiário de custeio de taxa escolar, repassar o valor recebido em sua conta mensalmente à instituição a qual está vinculado, sujeito ao cancelamento imediato do benefício no caso do não cumprimento desta obrigação;</w:t>
      </w:r>
    </w:p>
    <w:p w14:paraId="65D768E9" w14:textId="29CFD3E3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X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assumir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a obrigação de restituir os valores despendidos com bolsa, na hipótese de interrupção do estudo, salvo se motivada por caso fortuito, força maior, circunstância alheia à vontade ou doença grave devidamente comprovada. </w:t>
      </w:r>
    </w:p>
    <w:p w14:paraId="13E0A331" w14:textId="77777777" w:rsidR="00647943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2BE13B89" w14:textId="5CB9C090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 inobservância das cláusulas citadas acima, ou se praticada qualquer fraude pelo(a) beneficiário, implicará no cancelamento da bolsa, com a restituição integral e imediata dos recursos, </w:t>
      </w:r>
      <w:r w:rsidR="006E2CDB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atualizados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 acordo com os índices previstos em lei competente, acarretando ainda, a impossibilidade de receber benefícios por parte da CAPES, pelo período de 5 (cinco) anos, contados do conhecimento do fato.</w:t>
      </w:r>
    </w:p>
    <w:p w14:paraId="7AB5BB1A" w14:textId="77777777" w:rsidR="00647943" w:rsidRDefault="00647943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28D7C776" w14:textId="77777777"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______________________________________________________________________</w:t>
      </w:r>
    </w:p>
    <w:p w14:paraId="790BCCCF" w14:textId="77777777" w:rsidR="009F3302" w:rsidRDefault="009F3302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54BD2453" w14:textId="2F11C824" w:rsidR="00647943" w:rsidRDefault="009F3302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230B7B">
        <w:rPr>
          <w:rFonts w:ascii="Merriweather Light" w:eastAsia="Merriweather Light" w:hAnsi="Merriweather Light" w:cs="Merriweather Light"/>
          <w:i/>
          <w:sz w:val="20"/>
          <w:szCs w:val="20"/>
        </w:rPr>
        <w:t>(a)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>_______________________________________</w:t>
      </w:r>
      <w:r w:rsidR="005F356E">
        <w:rPr>
          <w:rFonts w:ascii="Merriweather Light" w:eastAsia="Merriweather Light" w:hAnsi="Merriweather Light" w:cs="Merriweather Light"/>
          <w:sz w:val="20"/>
          <w:szCs w:val="20"/>
        </w:rPr>
        <w:t>_____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 </w:t>
      </w:r>
    </w:p>
    <w:p w14:paraId="77275931" w14:textId="77777777" w:rsidR="00647943" w:rsidRDefault="00647943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E92139" w14:paraId="34ECA5BD" w14:textId="77777777" w:rsidTr="00E92139">
        <w:trPr>
          <w:trHeight w:val="1215"/>
          <w:jc w:val="center"/>
        </w:trPr>
        <w:tc>
          <w:tcPr>
            <w:tcW w:w="7270" w:type="dxa"/>
          </w:tcPr>
          <w:p w14:paraId="3B95B339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79096673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78AC345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0160396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6386275C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2CA0EE8F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14:paraId="759F0991" w14:textId="77777777" w:rsidR="00647943" w:rsidRDefault="00647943" w:rsidP="00630617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647943">
      <w:headerReference w:type="even" r:id="rId6"/>
      <w:footerReference w:type="even" r:id="rId7"/>
      <w:footerReference w:type="default" r:id="rId8"/>
      <w:headerReference w:type="first" r:id="rId9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1BB80" w14:textId="77777777" w:rsidR="00CD577B" w:rsidRDefault="00CD577B">
      <w:r>
        <w:separator/>
      </w:r>
    </w:p>
  </w:endnote>
  <w:endnote w:type="continuationSeparator" w:id="0">
    <w:p w14:paraId="249EA18C" w14:textId="77777777" w:rsidR="00CD577B" w:rsidRDefault="00CD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7E40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56695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154F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1EDA">
      <w:rPr>
        <w:noProof/>
        <w:color w:val="000000"/>
      </w:rPr>
      <w:t>2</w:t>
    </w:r>
    <w:r>
      <w:rPr>
        <w:color w:val="000000"/>
      </w:rPr>
      <w:fldChar w:fldCharType="end"/>
    </w:r>
  </w:p>
  <w:p w14:paraId="306E6141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12099" w14:textId="77777777" w:rsidR="00CD577B" w:rsidRDefault="00CD577B">
      <w:r>
        <w:separator/>
      </w:r>
    </w:p>
  </w:footnote>
  <w:footnote w:type="continuationSeparator" w:id="0">
    <w:p w14:paraId="02F6F09F" w14:textId="77777777" w:rsidR="00CD577B" w:rsidRDefault="00CD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05D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6EC3" w14:textId="77777777" w:rsidR="00647943" w:rsidRDefault="0037293D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7E51FDA" wp14:editId="7C039262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1EF44C" w14:textId="77777777" w:rsidR="00647943" w:rsidRDefault="00647943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43"/>
    <w:rsid w:val="001243A3"/>
    <w:rsid w:val="001D38AE"/>
    <w:rsid w:val="00230B7B"/>
    <w:rsid w:val="00262B2F"/>
    <w:rsid w:val="00304BB4"/>
    <w:rsid w:val="0031784C"/>
    <w:rsid w:val="0037293D"/>
    <w:rsid w:val="00425242"/>
    <w:rsid w:val="004276D3"/>
    <w:rsid w:val="0043573A"/>
    <w:rsid w:val="005824F9"/>
    <w:rsid w:val="005F356E"/>
    <w:rsid w:val="00630617"/>
    <w:rsid w:val="00634A10"/>
    <w:rsid w:val="00647943"/>
    <w:rsid w:val="006E2CDB"/>
    <w:rsid w:val="00771EDA"/>
    <w:rsid w:val="00882D63"/>
    <w:rsid w:val="009F3302"/>
    <w:rsid w:val="00A91919"/>
    <w:rsid w:val="00A96A38"/>
    <w:rsid w:val="00AC075C"/>
    <w:rsid w:val="00CD577B"/>
    <w:rsid w:val="00DE3650"/>
    <w:rsid w:val="00E92139"/>
    <w:rsid w:val="00ED39CB"/>
    <w:rsid w:val="00F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B5368"/>
  <w15:docId w15:val="{601C8707-F20D-4A41-8168-F931A96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EDA"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Lucelia da Costa Assis</cp:lastModifiedBy>
  <cp:revision>2</cp:revision>
  <cp:lastPrinted>2023-09-29T19:04:00Z</cp:lastPrinted>
  <dcterms:created xsi:type="dcterms:W3CDTF">2025-04-22T11:32:00Z</dcterms:created>
  <dcterms:modified xsi:type="dcterms:W3CDTF">2025-04-22T11:32:00Z</dcterms:modified>
</cp:coreProperties>
</file>